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20269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ӘЛ-ФАРАБИ АТЫНДАҒЫ ҚАЗАҚ ҰЛТТЫҚ УНИВЕРСИТЕТІ</w:t>
      </w:r>
    </w:p>
    <w:p w14:paraId="6C032546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ТАРИХ ФАКУЛЬТЕТІ</w:t>
      </w:r>
    </w:p>
    <w:p w14:paraId="4FB9D1EF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6B7A00F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АРХЕОЛОГИЯ, ЭТНОЛОГИЯ ЖӘНЕ МУЗЕОЛОГИЯ КАФЕДРАСЫ</w:t>
      </w:r>
    </w:p>
    <w:p w14:paraId="6D8417F1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F97771A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0C118B4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ADD9FC3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346C4BE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CF6A31D" w14:textId="1066F042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Pr="00D57723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kk-KZ" w:eastAsia="ru-RU"/>
          <w14:ligatures w14:val="none"/>
        </w:rPr>
        <w:t>6B02211-Этнология және антропология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 білім беру бағдарламасының</w:t>
      </w:r>
    </w:p>
    <w:p w14:paraId="0CDC4D34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A8A8A2C" w14:textId="6B823B51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Pr="00D57723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Тарихи-мәдени мұраны қалпына келтіру және сақтау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 пәнінен</w:t>
      </w:r>
    </w:p>
    <w:p w14:paraId="2FE3A25C" w14:textId="451FFC83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курс, қ/б,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о/б 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күзгі семестр)  </w:t>
      </w:r>
    </w:p>
    <w:p w14:paraId="4AD87E4F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E728333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A2027F3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EA968D2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СЕМИНАР ТАПСЫРМАЛАРЫ</w:t>
      </w:r>
    </w:p>
    <w:p w14:paraId="44272E6F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E2D32C4" w14:textId="318B1F28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кредит </w:t>
      </w:r>
    </w:p>
    <w:p w14:paraId="170145E6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26E340FA" w14:textId="77777777" w:rsidR="00D57723" w:rsidRPr="00913631" w:rsidRDefault="00D57723" w:rsidP="00D5772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7740880A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1AFE3F1" w14:textId="77777777" w:rsidR="00D57723" w:rsidRPr="00913631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Оқытушының аты-жөні: </w:t>
      </w:r>
    </w:p>
    <w:p w14:paraId="53C85537" w14:textId="59DCA54D" w:rsidR="00D57723" w:rsidRPr="008B4C8F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Мейрманова Гулжан Асановна</w:t>
      </w:r>
    </w:p>
    <w:p w14:paraId="4779EF75" w14:textId="3B6ECE3D" w:rsidR="00D57723" w:rsidRPr="00913631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Телефон: </w:t>
      </w:r>
      <w:r w:rsidRPr="00D57723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87478240307</w:t>
      </w:r>
    </w:p>
    <w:p w14:paraId="2BE42922" w14:textId="1D3AE0B7" w:rsidR="00D57723" w:rsidRPr="00D57723" w:rsidRDefault="00D57723" w:rsidP="00D5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e-mail: </w:t>
      </w:r>
      <w:hyperlink r:id="rId5" w:history="1">
        <w:r w:rsidRPr="00D57723">
          <w:rPr>
            <w:rStyle w:val="ac"/>
            <w:rFonts w:ascii="Times New Roman" w:hAnsi="Times New Roman" w:cs="Times New Roman"/>
            <w:sz w:val="24"/>
            <w:szCs w:val="24"/>
          </w:rPr>
          <w:t>meirmanovaga@gmail.com</w:t>
        </w:r>
      </w:hyperlink>
    </w:p>
    <w:p w14:paraId="1145F2DC" w14:textId="77777777" w:rsidR="00D57723" w:rsidRPr="00D57723" w:rsidRDefault="00D57723" w:rsidP="00D57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0AB7B8" w14:textId="77777777" w:rsidR="00D57723" w:rsidRPr="00913631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1536FACB" w14:textId="77777777" w:rsidR="00D57723" w:rsidRPr="00913631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Оқытушының аты-жөні: </w:t>
      </w:r>
    </w:p>
    <w:p w14:paraId="793FF56A" w14:textId="77777777" w:rsidR="00D57723" w:rsidRPr="00913631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Садығожа Анара Амангелдіқызы</w:t>
      </w:r>
    </w:p>
    <w:p w14:paraId="25B6E223" w14:textId="77777777" w:rsidR="00D57723" w:rsidRPr="00913631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Телефон: 87475059541</w:t>
      </w:r>
    </w:p>
    <w:p w14:paraId="740E31A7" w14:textId="77777777" w:rsidR="00D57723" w:rsidRPr="00913631" w:rsidRDefault="00D57723" w:rsidP="00D57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kk-KZ" w:eastAsia="ru-KZ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e-mail: </w:t>
      </w:r>
      <w:hyperlink r:id="rId6" w:history="1">
        <w:r w:rsidRPr="00913631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val="kk-KZ" w:eastAsia="ru-RU"/>
            <w14:ligatures w14:val="none"/>
          </w:rPr>
          <w:t>anara.0105@bk.ru</w:t>
        </w:r>
      </w:hyperlink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91363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kk-KZ" w:eastAsia="ru-KZ"/>
          <w14:ligatures w14:val="none"/>
        </w:rPr>
        <w:t xml:space="preserve"> </w:t>
      </w:r>
    </w:p>
    <w:p w14:paraId="5F93C4CF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2F21DD4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D6F25AE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C0571FC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7F287FE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E5804FF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1C48FCA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CCD1A76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37D1827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114709A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8309505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AD1A8D3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8466F7B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12FB0CD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D9E90B2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721EFE8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BFD58B1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1406E19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FCC68DC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FDF871B" w14:textId="021167BA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Алматы, 2025 ж.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br w:type="page"/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lastRenderedPageBreak/>
        <w:t xml:space="preserve"> «</w:t>
      </w:r>
      <w:r w:rsidRPr="00D57723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Тарихи-мәдени мұраны қалпына келтіру және сақтау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» </w:t>
      </w:r>
    </w:p>
    <w:p w14:paraId="5D4EDFB6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ПӘНІНІҢ СЕМИНАР </w:t>
      </w:r>
    </w:p>
    <w:p w14:paraId="35E93F35" w14:textId="77777777" w:rsidR="00D57723" w:rsidRPr="00913631" w:rsidRDefault="00D57723" w:rsidP="00D5772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ТАҚЫРЫПТАРЫ МЕН СҰРАҚТАРЫ</w:t>
      </w:r>
    </w:p>
    <w:p w14:paraId="502A91EB" w14:textId="77777777" w:rsidR="00D57723" w:rsidRPr="00D57723" w:rsidRDefault="00D57723" w:rsidP="00D5772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2DB21B0E" w14:textId="7707994E" w:rsidR="00D57723" w:rsidRPr="00D57723" w:rsidRDefault="00D57723" w:rsidP="00D577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 тақырып.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Реставрациялау және консервациялау жайлы жалпы түсінік </w:t>
      </w:r>
    </w:p>
    <w:p w14:paraId="7C76BE59" w14:textId="3D6F6D61" w:rsidR="00D57723" w:rsidRPr="00D57723" w:rsidRDefault="00D57723" w:rsidP="00D5772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Археологиялық, тарихи және мәдени мұра объектілерін сақтау мен қалпына келтірудің негізгі қағидаларын түсіндіру; реставрациялау мен консервациялаудың айырмашылығын, әдістерін, халықаралық стандарттарын және музейлік тәжірибедегі қолданылуын таныстыру; студенттерде материалдарды қалпына келтіру мәдениеті мен жауапкершілікті қалыптастыру.</w:t>
      </w:r>
    </w:p>
    <w:p w14:paraId="627EA254" w14:textId="7098E5F3" w:rsidR="00D57723" w:rsidRPr="00D57723" w:rsidRDefault="00D57723" w:rsidP="00D577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практикалық сабақ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қорларындағы реставрациялық жұмыстармен танысу</w:t>
      </w:r>
    </w:p>
    <w:p w14:paraId="68466171" w14:textId="5F0D638C" w:rsidR="00D57723" w:rsidRPr="00D57723" w:rsidRDefault="00D57723" w:rsidP="00D5772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17C8C863" w14:textId="48B2A7FE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 Реставрациялау: ұғымы және маңызы</w:t>
      </w:r>
    </w:p>
    <w:p w14:paraId="587424F2" w14:textId="11B6AB69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 Консервациялау: ұғымы және мәні</w:t>
      </w:r>
    </w:p>
    <w:p w14:paraId="66D0A614" w14:textId="77777777" w:rsid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 Реставрациялау мен консервациялаудың айырмашылығы</w:t>
      </w:r>
    </w:p>
    <w:p w14:paraId="7F10FEAD" w14:textId="6DD56A03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 Материалдардың бұзылу себептері және оларды анықтау</w:t>
      </w:r>
    </w:p>
    <w:p w14:paraId="6E0878C3" w14:textId="00E3ECAD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5. Археологиялық материалдарды өңдеу әдістері</w:t>
      </w:r>
    </w:p>
    <w:p w14:paraId="19F60EE4" w14:textId="5988F3BB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6. Музей қорларындағы реставрациялық зертхана жұмысы</w:t>
      </w:r>
    </w:p>
    <w:p w14:paraId="179CF636" w14:textId="7FC8F93D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7. Халықаралық реставрация стандарттары</w:t>
      </w:r>
    </w:p>
    <w:p w14:paraId="6950EC29" w14:textId="74D8A1FD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8. Реставрация процесінің кезеңдері</w:t>
      </w:r>
    </w:p>
    <w:p w14:paraId="18691725" w14:textId="41D74249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9. Консервациялау әдістері</w:t>
      </w:r>
    </w:p>
    <w:p w14:paraId="46CDCA3C" w14:textId="14B37220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10. Қазіргі реставрациядағы жаңа технологиялар</w:t>
      </w:r>
    </w:p>
    <w:p w14:paraId="78C5556B" w14:textId="4C4EEF48" w:rsidR="00D57723" w:rsidRPr="00D57723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11. Реставрациялау мен консервациялаудағы этикалық мәселелер</w:t>
      </w:r>
    </w:p>
    <w:p w14:paraId="4EF344E5" w14:textId="2AC60A6B" w:rsidR="00A21C2C" w:rsidRDefault="00D57723" w:rsidP="00D5772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12. Реставрация және консервация саласындағы өзекті мәселелер</w:t>
      </w:r>
    </w:p>
    <w:p w14:paraId="1BF22925" w14:textId="77777777" w:rsidR="00D57723" w:rsidRDefault="00D57723" w:rsidP="00D5772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F155CBF" w14:textId="0F611F15" w:rsidR="00D57723" w:rsidRDefault="00D57723" w:rsidP="002101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5E1AEB22" w14:textId="78AD860C" w:rsidR="00D57723" w:rsidRPr="00D57723" w:rsidRDefault="00D5772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49BB66FF" w14:textId="34050777" w:rsidR="00D57723" w:rsidRPr="00D57723" w:rsidRDefault="00D5772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356B10D7" w14:textId="473EB963" w:rsidR="00D57723" w:rsidRPr="00D57723" w:rsidRDefault="00D5772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3EA977B6" w14:textId="573936CC" w:rsidR="00D57723" w:rsidRPr="00D57723" w:rsidRDefault="00D5772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4112BDFF" w14:textId="77777777" w:rsidR="00210173" w:rsidRDefault="00210173" w:rsidP="0021017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тақырып. Реставрация және консервация ісінің тарихнамасы, дерек көздері» </w:t>
      </w:r>
    </w:p>
    <w:p w14:paraId="64D26CB0" w14:textId="7A20DC70" w:rsidR="00210173" w:rsidRPr="00210173" w:rsidRDefault="00210173" w:rsidP="0021017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Реставрация мен консервация ғылымының қалыптасу тарихын, негізгі зерттеу мектептерін, дамуына әсер еткен ғылыми еңбектерді және дерек көздерін таныстыру; тарихи-мәдени ескерткіштерді қорғау саласындағы халықаралық және ұлттық тәжірибелерді түсіндіру; студенттерге реставрациялық қызметтің теориялық-методологиялық негіздерін меңгерту.</w:t>
      </w:r>
    </w:p>
    <w:p w14:paraId="07390BF5" w14:textId="201E5663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презентация,  практикалық сабақ, музей қорлары мен реставрациялық орталық материалдары негізіндегі зерттеу</w:t>
      </w:r>
    </w:p>
    <w:p w14:paraId="328C76D1" w14:textId="77777777" w:rsidR="00210173" w:rsidRPr="00210173" w:rsidRDefault="00210173" w:rsidP="0021017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ADCDFC" w14:textId="77777777" w:rsidR="00210173" w:rsidRPr="00210173" w:rsidRDefault="00210173" w:rsidP="0021017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C42719" w14:textId="14306B2E" w:rsidR="00210173" w:rsidRPr="00210173" w:rsidRDefault="00210173" w:rsidP="0021017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0A8A34F8" w14:textId="082FB46B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lastRenderedPageBreak/>
        <w:t>1. Реставрация және консервация тарихының әдіснамалық негіздері</w:t>
      </w:r>
    </w:p>
    <w:p w14:paraId="7A62778E" w14:textId="656DA8EC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2. Ежелгі және ортағасырлардағы реставрация тәжірибелері</w:t>
      </w:r>
    </w:p>
    <w:p w14:paraId="3DEC5FA2" w14:textId="0E18AF1E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3. 18–19 ғасырлардағы реставрация теориясының қалыптасуы</w:t>
      </w:r>
    </w:p>
    <w:p w14:paraId="37D25441" w14:textId="479E2C43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4. 20 ғасырдағы ғылыми реставрацияның дамуы</w:t>
      </w:r>
    </w:p>
    <w:p w14:paraId="14AED212" w14:textId="5C961503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5. Халықаралық ұйымдардың рөлі (дерек көздері)</w:t>
      </w:r>
    </w:p>
    <w:p w14:paraId="62368C39" w14:textId="158313DC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6. Қазақстан және Орталық Азиядағы реставрация ісінің тарихнамасы</w:t>
      </w:r>
    </w:p>
    <w:p w14:paraId="4BA03BB9" w14:textId="4DF2ED78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7. Реставрация және консервация саласындағы дерек көздері</w:t>
      </w:r>
    </w:p>
    <w:p w14:paraId="4D09B428" w14:textId="611EAA90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8. Ескерткіш материалдарының түрлері және олардың деректік маңызы</w:t>
      </w:r>
    </w:p>
    <w:p w14:paraId="4A28BFD0" w14:textId="181650B7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9. Заманауи реставрация әдістерінің ғылыми негіздегі дамуы</w:t>
      </w:r>
    </w:p>
    <w:p w14:paraId="031FAE85" w14:textId="5B033CC5" w:rsidR="00210173" w:rsidRP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10. Реставрация тарихнамасындағы өзекті мәселелер</w:t>
      </w:r>
    </w:p>
    <w:p w14:paraId="6519FC3F" w14:textId="77777777" w:rsidR="00210173" w:rsidRDefault="00210173" w:rsidP="0021017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4BE06E0" w14:textId="30EEDE5F" w:rsidR="00210173" w:rsidRDefault="00210173" w:rsidP="0021017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21EB6C02" w14:textId="0803704C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Үржар сәуегей әйел: бірегей олжаның қайта жандану тарихы [Мәтін] = Уржарская жрица: история возрождения уникальной находки : "Остров Крым" ғылыми-қалпынакелтірузертханасы / Қ. Алтынбеков ; алғысөз авт. Т. Н. Смагулов ; кіріспесөз авт. А. Мұхамедиұлы. - Алматы : [б. ж.], 2018. Ибраева А.Ғ. Қазақстан музейлері: тарих және тағылым. – Астана, 2012.</w:t>
      </w:r>
    </w:p>
    <w:p w14:paraId="085D6B84" w14:textId="7119839F" w:rsid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Реконструкция как визуализация исторического и культурного наследия Бюро ЮНЕСКО в Алматы готовится к участию в Нанкинском форуме мира 19 октября 2021 https://youtu.be/KeDM7kRMU1I (22-54 минуты)</w:t>
      </w:r>
    </w:p>
    <w:p w14:paraId="5CB6A7C2" w14:textId="77777777" w:rsid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FD5300" w14:textId="120DD748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>3 тақырып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Ескерткіштердің сақталуын зерттеу. Ескерткіштерді сақтау тәжірибесіндегі химиялық заттардың әсері</w:t>
      </w:r>
    </w:p>
    <w:p w14:paraId="2CE3595D" w14:textId="77777777" w:rsidR="00210173" w:rsidRDefault="00210173" w:rsidP="002101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E83AD7" w14:textId="77777777" w:rsidR="00210173" w:rsidRDefault="00210173" w:rsidP="002101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Тарихи-мәдени ескерткіштердің сақталу деңгейін зерттеу принциптерін, олардың бұзылу себептерін және химиялық заттарды қолдану арқылы консервациялау тәжірибесінің ерекшеліктерін түсіндіру; ескерткіш материалдарына әсер ететін химиялық реакциялардың табиғатын меңгерту; студенттерге сақтау мен тұрақтандыру тәсілдерін ғылыми негізде қолдану дағдыларын қалыптастыру.</w:t>
      </w:r>
    </w:p>
    <w:p w14:paraId="45A779C3" w14:textId="77777777" w:rsidR="00210173" w:rsidRDefault="00210173" w:rsidP="002101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4B092AD" w14:textId="56566253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практикалық сабақ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F72DF9C" w14:textId="6B04FBB5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0DF52013" w14:textId="1E0B8EF5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1. Ескерткіштердің сақталуын зерттеу: ұғымы және маңызы</w:t>
      </w:r>
    </w:p>
    <w:p w14:paraId="267B2C79" w14:textId="6852665A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2. Ескерткіш материалдарының түрлері және олардың табиғи қасиеттері</w:t>
      </w:r>
    </w:p>
    <w:p w14:paraId="55FFFE6F" w14:textId="41D69DEE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3. Табиғи бұзылу факторлары</w:t>
      </w:r>
    </w:p>
    <w:p w14:paraId="0F068C88" w14:textId="221560B3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4. Антропогендік бұзылу факторлары</w:t>
      </w:r>
    </w:p>
    <w:p w14:paraId="4D6BFA2F" w14:textId="53E418E3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5. Ескерткіштердің химиялық бұзылу механизмдері</w:t>
      </w:r>
    </w:p>
    <w:p w14:paraId="4273B0FB" w14:textId="0F2C9BBD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6. Консервациядағы химиялық заттар: қолдану салалары</w:t>
      </w:r>
    </w:p>
    <w:p w14:paraId="114026AC" w14:textId="5687AADF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7. Химиялық заттардың ескерткіш материалдарына әсері</w:t>
      </w:r>
    </w:p>
    <w:p w14:paraId="0BC5289E" w14:textId="23DEEB96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8. Химиялық өңдеу әдістерін дұрыс таңдаудың принциптері</w:t>
      </w:r>
    </w:p>
    <w:p w14:paraId="20862821" w14:textId="4B1A1835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9. Музей ісіндегі консервациялық химиялық тәжірибе</w:t>
      </w:r>
    </w:p>
    <w:p w14:paraId="20AFBBBA" w14:textId="1725A507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173">
        <w:rPr>
          <w:rFonts w:ascii="Times New Roman" w:hAnsi="Times New Roman" w:cs="Times New Roman"/>
          <w:sz w:val="24"/>
          <w:szCs w:val="24"/>
          <w:lang w:val="kk-KZ"/>
        </w:rPr>
        <w:t>10. Ескерткіштердің сақталуын зерттеу әдістері</w:t>
      </w:r>
    </w:p>
    <w:p w14:paraId="10C18F63" w14:textId="61FB7FF9" w:rsid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. Ескерткіштерді сақтау тәжірибесіндегі өзекті мәселелер</w:t>
      </w:r>
    </w:p>
    <w:p w14:paraId="71642D92" w14:textId="77777777" w:rsidR="00210173" w:rsidRPr="0021017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3A4486D" w14:textId="77777777" w:rsidR="00210173" w:rsidRDefault="00210173" w:rsidP="002101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007B6B86" w14:textId="77777777" w:rsidR="00210173" w:rsidRPr="00D5772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19D892C7" w14:textId="77777777" w:rsidR="00210173" w:rsidRPr="00D5772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24839E62" w14:textId="77777777" w:rsidR="00210173" w:rsidRPr="00D5772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685FDC85" w14:textId="77777777" w:rsidR="00210173" w:rsidRPr="00D57723" w:rsidRDefault="00210173" w:rsidP="0021017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18D4D0CB" w14:textId="77777777" w:rsidR="005564C7" w:rsidRDefault="005564C7" w:rsidP="005564C7">
      <w:pPr>
        <w:spacing w:after="0"/>
        <w:jc w:val="both"/>
        <w:rPr>
          <w:rFonts w:cs="Times New Roman"/>
          <w:sz w:val="24"/>
          <w:szCs w:val="24"/>
          <w:lang w:val="kk-KZ"/>
        </w:rPr>
      </w:pPr>
    </w:p>
    <w:p w14:paraId="6CFFFCC8" w14:textId="27F6168C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4 тақырып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 xml:space="preserve"> Ескерткіштерді қорғау, насихаттау, пайдалануға байланысты іс-шаралар</w:t>
      </w:r>
    </w:p>
    <w:p w14:paraId="339176C6" w14:textId="7777777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B6037D1" w14:textId="4CE11A0E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>Тарихи-мәдени ескерткіштерді сақтау, қорғау, насихаттау және қоғам игілігіне тиімді пайдалану жолдарын түсіндіру; ескерткіштердің мәдени, білімдік, ғылыми және туристік әлеуетін арттыруға бағытталған іс-шаралар жүйесін таныстыру; студенттерге ескерткіштерді басқару мен қоғаммен байланыс орнатудың принциптерін меңгерту.</w:t>
      </w:r>
    </w:p>
    <w:p w14:paraId="529F10D4" w14:textId="354CA33D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>практикалық сабақ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, э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>кскурсия және музей материалдары негізіндегі талдау</w:t>
      </w:r>
    </w:p>
    <w:p w14:paraId="1F822C38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83BAC49" w14:textId="63E71490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3F2C9E6B" w14:textId="1659E906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1. Ескерткіштерді қорғау: ұғымы мен маңызы</w:t>
      </w:r>
    </w:p>
    <w:p w14:paraId="0EBBB3D6" w14:textId="700A6751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2. Заңнамалық және нормативтік база</w:t>
      </w:r>
    </w:p>
    <w:p w14:paraId="68E6358B" w14:textId="1E329BA0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3. Ескерткіштердің сақталуын қамтамасыз ету іс-шаралары</w:t>
      </w:r>
    </w:p>
    <w:p w14:paraId="552BFD38" w14:textId="3BBE62D5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4. Ескерткіштерді қалпына келтіру және күтім жасау</w:t>
      </w:r>
    </w:p>
    <w:p w14:paraId="5253130B" w14:textId="355F3DF4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5. Ескерткіштерді насихаттау жолдары</w:t>
      </w:r>
    </w:p>
    <w:p w14:paraId="628BC6F3" w14:textId="5184F8F1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6. Туризм саласында ескерткіштерді пайдалану</w:t>
      </w:r>
    </w:p>
    <w:p w14:paraId="06C67C22" w14:textId="77DB00EB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7. Ескерткіштерді білім беру процесінде пайдалану</w:t>
      </w:r>
    </w:p>
    <w:p w14:paraId="5ECE733D" w14:textId="55F8471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8. Қоғаммен жұмыс және волонтерлік қозғалыстар</w:t>
      </w:r>
    </w:p>
    <w:p w14:paraId="5EEC3B34" w14:textId="17367094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9. Ескерткіштерді қорғау бойынша халықаралық тәжірибе</w:t>
      </w:r>
    </w:p>
    <w:p w14:paraId="11328F47" w14:textId="0C6B48B5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10. Ескерткіштерді пайдалану кезіндегі қауіптер және шектеулер</w:t>
      </w:r>
    </w:p>
    <w:p w14:paraId="19F9A2D6" w14:textId="54924CDC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11. Ескерткіштерді басқару және менеджмент</w:t>
      </w:r>
    </w:p>
    <w:p w14:paraId="5175D1C7" w14:textId="7AE3548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12. Ескерткіштерді қорғау, насихаттау және пайдалану саласындағы өзекті мәселелер</w:t>
      </w:r>
    </w:p>
    <w:p w14:paraId="2FFDAF76" w14:textId="7777777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14BC12C" w14:textId="77777777" w:rsidR="005564C7" w:rsidRDefault="005564C7" w:rsidP="005564C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423E8A1A" w14:textId="77777777" w:rsidR="005564C7" w:rsidRPr="00210173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Үржар сәуегей әйел: бірегей олжаның қайта жандану тарихы [Мәтін] = Уржарская жрица: история возрождения уникальной находки : "Остров Крым" ғылыми-қалпынакелтірузертханасы / Қ. Алтынбеков ; алғысөз авт. Т. Н. Смагулов ; кіріспесөз авт. А. Мұхамедиұлы. - Алматы : [б. ж.], 2018. Ибраева А.Ғ. Қазақстан музейлері: тарих және тағылым. – Астана, 2012.</w:t>
      </w:r>
    </w:p>
    <w:p w14:paraId="7444EE78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Реконструкция как визуализация исторического и культурного наследия Бюро ЮНЕСКО в Алматы готовится к участию в Нанкинском форуме мира 19 октября 2021 https://youtu.be/KeDM7kRMU1I (22-54 минуты)</w:t>
      </w:r>
    </w:p>
    <w:p w14:paraId="137D686F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104E76" w14:textId="60F069B9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5 тақырып. Архитектуралық, ландшафтық кешендерді сақтау және музеефикациялау</w:t>
      </w:r>
    </w:p>
    <w:p w14:paraId="4A9EED3E" w14:textId="7777777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609D57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 xml:space="preserve">Архитектуралық және ландшафтық кешендердің тарихи, мәдени және ғылыми құндылығын сақтау әдістерін, олардың табиғи-кеңістіктік құрылымын тұрақтандыру жолдарын және ескерткіштерді музеефикациялау қағидаларын түсіндіру; кешендерді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lastRenderedPageBreak/>
        <w:t>ғылыми-реставрациялық тұрғыдан қорғау, пайдалану және қоғамға таныстыру дағдыларын қалыптастыру.</w:t>
      </w:r>
    </w:p>
    <w:p w14:paraId="2B183649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71DC78" w14:textId="07590BED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>практикалық сабақ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>архитектуралық ескерткіштер мен музейленген объектілерге экскурсия</w:t>
      </w:r>
    </w:p>
    <w:p w14:paraId="5137673F" w14:textId="2EAC4812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46F084EC" w14:textId="0C568A63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1. Архитектуралық және ландшафтық кешендер: ұғымы мен маңызы</w:t>
      </w:r>
    </w:p>
    <w:p w14:paraId="6FE20EBE" w14:textId="3CCFC7B1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2. Архитектуралық ескерткіштерді қорғаудың принциптері</w:t>
      </w:r>
    </w:p>
    <w:p w14:paraId="034C12DA" w14:textId="1305DE39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3. Ландшафтық кешендерді сақтау тәсілдері</w:t>
      </w:r>
    </w:p>
    <w:p w14:paraId="07FAC064" w14:textId="71603609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4. Кешендерді сақтау кезіндегі қауіптер</w:t>
      </w:r>
    </w:p>
    <w:p w14:paraId="7FA37A48" w14:textId="0873D86B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5. Архитектуралық ескерткіштерді реставрациялау әдістері</w:t>
      </w:r>
    </w:p>
    <w:p w14:paraId="119B5CD5" w14:textId="6C45311B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6. Ландшафтық ортаны қалпына келтіру жолдары</w:t>
      </w:r>
    </w:p>
    <w:p w14:paraId="0E13AF7C" w14:textId="4E1E2F6D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7. Музеефикация: ұғымы және қолданылу салалары</w:t>
      </w:r>
    </w:p>
    <w:p w14:paraId="1070BB66" w14:textId="347B02C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8. Архитектуралық және ландшафтық кешендерді музеефикациялау әдістері</w:t>
      </w:r>
    </w:p>
    <w:p w14:paraId="00733ACC" w14:textId="4A6DF864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9. Музеефикациядағы халықаралық тәжірибе</w:t>
      </w:r>
    </w:p>
    <w:p w14:paraId="4BBA4868" w14:textId="7B55F6B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10. Қазақстандағы архитектуралық және ландшафтық кешендерді сақтау тәжірибесі</w:t>
      </w:r>
    </w:p>
    <w:p w14:paraId="3D591C79" w14:textId="53D65382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11. Қоғаммен жұмыс және насихаттау</w:t>
      </w:r>
    </w:p>
    <w:p w14:paraId="5EFE96B3" w14:textId="01339815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sz w:val="24"/>
          <w:szCs w:val="24"/>
          <w:lang w:val="kk-KZ"/>
        </w:rPr>
        <w:t>12. Архитектуралық және ландшафтық кешендерді сақтау және музеефикациялаудағы өзекті мәселелер</w:t>
      </w:r>
    </w:p>
    <w:p w14:paraId="763AC62E" w14:textId="335E1886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75B271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0E4B6242" w14:textId="77777777" w:rsidR="005564C7" w:rsidRPr="00D57723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7D054335" w14:textId="77777777" w:rsidR="005564C7" w:rsidRPr="00D57723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4DF04229" w14:textId="77777777" w:rsidR="005564C7" w:rsidRPr="00D57723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15270D1E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6641B164" w14:textId="77777777" w:rsid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71AFD2" w14:textId="410C545C" w:rsidR="005564C7" w:rsidRPr="005564C7" w:rsidRDefault="007C51CB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5564C7"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ақырып: Қазақстан музейлеріндегі заманауи реставрация және консервация тәжірибесі</w:t>
      </w:r>
    </w:p>
    <w:p w14:paraId="4072F95C" w14:textId="7777777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музейлеріндегі мәдени мұра нысандарын (археологиялық, этнографиялық, бейнелеу өнері және т.б.) сақтаудағы заманауи әдістер мен технологияларды, озық тәжірибелерді және халықаралық ынтымақтастықты түсіндіру; мамандардың кәсіби дағдыларын жетілдіру және жұмысты қоғамға таныстыру жолдарын көрсету.</w:t>
      </w:r>
    </w:p>
    <w:p w14:paraId="15D511BF" w14:textId="7777777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 w:rsidRPr="005564C7">
        <w:rPr>
          <w:rFonts w:ascii="Times New Roman" w:hAnsi="Times New Roman" w:cs="Times New Roman"/>
          <w:sz w:val="24"/>
          <w:szCs w:val="24"/>
          <w:lang w:val="kk-KZ"/>
        </w:rPr>
        <w:t xml:space="preserve"> Презентация, Практикалық сабақ (артефактілерді консервациялау процестерінің мысалдарын талдау), Ашық реставрация орталығына немесе музей қорына экскурсия.</w:t>
      </w:r>
    </w:p>
    <w:p w14:paraId="2A167F44" w14:textId="77777777" w:rsidR="005564C7" w:rsidRPr="005564C7" w:rsidRDefault="005564C7" w:rsidP="005564C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64C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Тематикалық жоспар:</w:t>
      </w:r>
    </w:p>
    <w:p w14:paraId="4A9A466C" w14:textId="77777777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5564C7" w:rsidRPr="005564C7">
        <w:rPr>
          <w:rFonts w:ascii="Times New Roman" w:hAnsi="Times New Roman" w:cs="Times New Roman"/>
          <w:sz w:val="24"/>
          <w:szCs w:val="24"/>
          <w:lang w:val="kk-KZ"/>
        </w:rPr>
        <w:t>Консервация және реставрация: Ұғымы, маңызы және айырмашылығы.</w:t>
      </w:r>
    </w:p>
    <w:p w14:paraId="14FD0713" w14:textId="77777777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 xml:space="preserve">2. Музейлік </w:t>
      </w:r>
      <w:r w:rsidR="005564C7" w:rsidRPr="005564C7">
        <w:rPr>
          <w:rFonts w:ascii="Times New Roman" w:hAnsi="Times New Roman" w:cs="Times New Roman"/>
          <w:sz w:val="24"/>
          <w:szCs w:val="24"/>
          <w:lang w:val="kk-KZ"/>
        </w:rPr>
        <w:t>заттарды зерттеудің заманауи әдістері.</w:t>
      </w:r>
    </w:p>
    <w:p w14:paraId="3A4635E4" w14:textId="5F60C763" w:rsidR="005564C7" w:rsidRPr="005564C7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5564C7" w:rsidRPr="005564C7">
        <w:rPr>
          <w:rFonts w:ascii="Times New Roman" w:hAnsi="Times New Roman" w:cs="Times New Roman"/>
          <w:sz w:val="24"/>
          <w:szCs w:val="24"/>
          <w:lang w:val="kk-KZ"/>
        </w:rPr>
        <w:t>Қазақстан музейлеріндегі реставрациялаудың негізгі бағыттары.</w:t>
      </w:r>
    </w:p>
    <w:p w14:paraId="77C4E090" w14:textId="6C119EFA" w:rsidR="005564C7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5564C7" w:rsidRPr="007C51CB">
        <w:rPr>
          <w:rFonts w:ascii="Times New Roman" w:hAnsi="Times New Roman" w:cs="Times New Roman"/>
          <w:sz w:val="24"/>
          <w:szCs w:val="24"/>
          <w:lang w:val="kk-KZ"/>
        </w:rPr>
        <w:t>Заманауи реставрация әдістері мен материалдары.</w:t>
      </w:r>
    </w:p>
    <w:p w14:paraId="16D2327C" w14:textId="7802171A" w:rsidR="005564C7" w:rsidRPr="005564C7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5564C7" w:rsidRPr="005564C7">
        <w:rPr>
          <w:rFonts w:ascii="Times New Roman" w:hAnsi="Times New Roman" w:cs="Times New Roman"/>
          <w:sz w:val="24"/>
          <w:szCs w:val="24"/>
          <w:lang w:val="kk-KZ"/>
        </w:rPr>
        <w:t>Қазақстанның Реставрация және Консервация Орталықтары.</w:t>
      </w:r>
    </w:p>
    <w:p w14:paraId="1A595C63" w14:textId="77777777" w:rsidR="007C51CB" w:rsidRPr="007C51CB" w:rsidRDefault="005564C7" w:rsidP="007C51CB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Халықаралық ынтымақтастық және стандарттар.</w:t>
      </w:r>
    </w:p>
    <w:p w14:paraId="03AF3323" w14:textId="77777777" w:rsidR="007C51CB" w:rsidRPr="007C51CB" w:rsidRDefault="005564C7" w:rsidP="007C51CB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Консервациядағы экологиялық және климаттық бақылау.</w:t>
      </w:r>
    </w:p>
    <w:p w14:paraId="7D2EA3A1" w14:textId="77777777" w:rsidR="007C51CB" w:rsidRPr="007C51CB" w:rsidRDefault="005564C7" w:rsidP="007C51CB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Музейлік маман кадрлар даярлау және біліктілікті арттыру.</w:t>
      </w:r>
    </w:p>
    <w:p w14:paraId="1C2C858A" w14:textId="77777777" w:rsidR="007C51CB" w:rsidRPr="007C51CB" w:rsidRDefault="005564C7" w:rsidP="007C51CB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Реставрация процесін құжаттандыру және ғылыми негіздеу.</w:t>
      </w:r>
    </w:p>
    <w:p w14:paraId="6114D362" w14:textId="77777777" w:rsidR="007C51CB" w:rsidRPr="007C51CB" w:rsidRDefault="005564C7" w:rsidP="007C51CB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Қазақстандағы реставрация және консервация мәселелерін қоғамға таныстыру.</w:t>
      </w:r>
    </w:p>
    <w:p w14:paraId="0A8222AB" w14:textId="36E3ED56" w:rsidR="005564C7" w:rsidRPr="007C51CB" w:rsidRDefault="005564C7" w:rsidP="007C51CB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Өзекті мәселелер мен даму перспективалары.</w:t>
      </w:r>
    </w:p>
    <w:p w14:paraId="296B59E4" w14:textId="77777777" w:rsidR="007C51CB" w:rsidRDefault="007C51CB" w:rsidP="007C51C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1664448A" w14:textId="77777777" w:rsidR="007C51CB" w:rsidRPr="00210173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Үржар сәуегей әйел: бірегей олжаның қайта жандану тарихы [Мәтін] = Уржарская жрица: история возрождения уникальной находки : "Остров Крым" ғылыми-қалпынакелтірузертханасы / Қ. Алтынбеков ; алғысөз авт. Т. Н. Смагулов ; кіріспесөз авт. А. Мұхамедиұлы. - Алматы : [б. ж.], 2018. Ибраева А.Ғ. Қазақстан музейлері: тарих және тағылым. – Астана, 2012.</w:t>
      </w:r>
    </w:p>
    <w:p w14:paraId="1FA62B44" w14:textId="77777777" w:rsid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210173">
        <w:rPr>
          <w:rFonts w:ascii="Times New Roman" w:hAnsi="Times New Roman" w:cs="Times New Roman"/>
          <w:sz w:val="24"/>
          <w:szCs w:val="24"/>
          <w:lang w:val="kk-KZ"/>
        </w:rPr>
        <w:t>Реконструкция как визуализация исторического и культурного наследия Бюро ЮНЕСКО в Алматы готовится к участию в Нанкинском форуме мира 19 октября 2021 https://youtu.be/KeDM7kRMU1I (22-54 минуты)</w:t>
      </w:r>
    </w:p>
    <w:p w14:paraId="0EE55C54" w14:textId="77777777" w:rsid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BA97CD" w14:textId="4E6E61A1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7 тақырып.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Реставрациялау және консервациялауды құжаттау</w:t>
      </w:r>
    </w:p>
    <w:p w14:paraId="6D5E4C44" w14:textId="1FFB40A4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 xml:space="preserve"> Архитектуралық және ландшафттық кешендерді (тарихи қалалар, қорымдар, саябақтар) сақтау мен қалпына келтіру жұмыстарының тарихи, ғылыми және этикалық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негіздерін қамтамасыз ететін құжаттаудың жүйесі мен маңыздылығын түсіндіру.</w:t>
      </w:r>
    </w:p>
    <w:p w14:paraId="131006FB" w14:textId="561BB05D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 xml:space="preserve"> Презентация, Практикалық сабақ (ескерткіштің бастапқы және соңғы сызбаларын талдау), Құжаттаманың цифрлық үлгілерімен танысу.</w:t>
      </w:r>
    </w:p>
    <w:p w14:paraId="743F738A" w14:textId="66CC4B5B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Тематикалық жоспар:</w:t>
      </w:r>
    </w:p>
    <w:p w14:paraId="7501862D" w14:textId="77777777" w:rsid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1. Құжаттаудың принциптері және этикалық маңызы</w:t>
      </w:r>
    </w:p>
    <w:p w14:paraId="058DBB65" w14:textId="77777777" w:rsid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2. Бастапқы зерттеу және диагностика кезеңіндегі құжаттау</w:t>
      </w:r>
    </w:p>
    <w:p w14:paraId="36B93A2F" w14:textId="2F5FB41E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3. Реставрация және Консервация процесіндегі құжаттау</w:t>
      </w:r>
    </w:p>
    <w:p w14:paraId="62755BA5" w14:textId="295AB2A9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4. Қорытынды құжаттау және мұрағаттау</w:t>
      </w:r>
    </w:p>
    <w:p w14:paraId="3865EA61" w14:textId="75339F13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5. Құжаттаудың Қазақстандық Тәжірибесі</w:t>
      </w:r>
    </w:p>
    <w:p w14:paraId="2B0A7FCE" w14:textId="77777777" w:rsidR="007C51CB" w:rsidRDefault="007C51CB" w:rsidP="007C51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4CD5C50C" w14:textId="77777777" w:rsidR="007C51CB" w:rsidRPr="00D57723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3FF53494" w14:textId="77777777" w:rsidR="007C51CB" w:rsidRPr="00D57723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3CEED5BA" w14:textId="77777777" w:rsidR="007C51CB" w:rsidRPr="00D57723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318A10BF" w14:textId="77777777" w:rsid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1B28096F" w14:textId="77777777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FEA07E" w14:textId="7D8AE6A4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8 Тақырып: Тарихи және мәдени мұра ескерткіштерін ЮНЕСКО-ның Бүкіләлемдік мұра тізіміне енгізу</w:t>
      </w:r>
    </w:p>
    <w:p w14:paraId="685FF250" w14:textId="77777777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623A1E0" w14:textId="4FC82A0F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ЮНЕСКО-ның Бүкіләлемдік мұра тізіміне енгізудің халықаралық-құқықтық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және мәдени-экономикалықмаңызын түсіндіру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Ескерткішті тізімге ұсыну үшін қажетті критерийлерді, рәсімдерд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және құжаттамалық талаптарды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меңгерту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Қазақстанның ЮНЕСКО тізіміне енгізілген нысандарының сақталу және басқару тәжірибесін талдау.</w:t>
      </w:r>
    </w:p>
    <w:p w14:paraId="1005E346" w14:textId="77777777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611419" w14:textId="092E33E8" w:rsidR="007C51CB" w:rsidRPr="007C51CB" w:rsidRDefault="007C51CB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 w:rsidR="009B17D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 w:rsidR="009B17D3">
        <w:rPr>
          <w:rFonts w:ascii="Times New Roman" w:hAnsi="Times New Roman" w:cs="Times New Roman"/>
          <w:sz w:val="24"/>
          <w:szCs w:val="24"/>
          <w:lang w:val="kk-KZ"/>
        </w:rPr>
        <w:t>, п</w:t>
      </w:r>
      <w:r w:rsidRPr="007C51CB">
        <w:rPr>
          <w:rFonts w:ascii="Times New Roman" w:hAnsi="Times New Roman" w:cs="Times New Roman"/>
          <w:sz w:val="24"/>
          <w:szCs w:val="24"/>
          <w:lang w:val="kk-KZ"/>
        </w:rPr>
        <w:t>рактикалық сабақ</w:t>
      </w:r>
    </w:p>
    <w:p w14:paraId="0D8A9DFF" w14:textId="4C8A00B4" w:rsidR="007C51CB" w:rsidRPr="009B17D3" w:rsidRDefault="007C51CB" w:rsidP="007C51C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Тематикалық жоспар:</w:t>
      </w:r>
    </w:p>
    <w:p w14:paraId="19DBF85C" w14:textId="77777777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893E100" w14:textId="77777777" w:rsidR="009B17D3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1.  ЮНЕСКО-ның Бүкіләлемдік мұра Конвенциясы (1972 ж.): Ұғымы мен маңызы.</w:t>
      </w:r>
    </w:p>
    <w:p w14:paraId="7992E0E3" w14:textId="5BEFD328" w:rsidR="007C51CB" w:rsidRPr="007C51CB" w:rsidRDefault="007C51CB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2.  Бүкіләлемдік мұра тізіміне енгізудің критерийлері.</w:t>
      </w:r>
    </w:p>
    <w:p w14:paraId="71FBEADA" w14:textId="16D308D6" w:rsidR="007C51CB" w:rsidRPr="007C51CB" w:rsidRDefault="007C51CB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3.  Ескерткішті ұсынудың рәсімдері.</w:t>
      </w:r>
    </w:p>
    <w:p w14:paraId="686DB317" w14:textId="749C6B7F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4.  Құжаттамаға қойылатын талаптар.</w:t>
      </w:r>
    </w:p>
    <w:p w14:paraId="2BC987E5" w14:textId="217DCA7B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5.  ЮНЕСКО-ның кеңесші органдарының рөлі.</w:t>
      </w:r>
    </w:p>
    <w:p w14:paraId="1030D6F5" w14:textId="4BA0C171" w:rsidR="007C51CB" w:rsidRPr="007C51CB" w:rsidRDefault="007C51CB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51CB">
        <w:rPr>
          <w:rFonts w:ascii="Times New Roman" w:hAnsi="Times New Roman" w:cs="Times New Roman"/>
          <w:sz w:val="24"/>
          <w:szCs w:val="24"/>
          <w:lang w:val="kk-KZ"/>
        </w:rPr>
        <w:t>6.  Қазақстанның ЮНЕСКО Бүкіләлемдік мұра тізіміндегі нысандары.</w:t>
      </w:r>
    </w:p>
    <w:p w14:paraId="1D1C4DF4" w14:textId="18E3FDBF" w:rsidR="007C51CB" w:rsidRPr="007C51CB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7C51CB" w:rsidRPr="007C51CB">
        <w:rPr>
          <w:rFonts w:ascii="Times New Roman" w:hAnsi="Times New Roman" w:cs="Times New Roman"/>
          <w:sz w:val="24"/>
          <w:szCs w:val="24"/>
          <w:lang w:val="kk-KZ"/>
        </w:rPr>
        <w:t>.  Тізімге енгеннен кейінгі міндеттемелер</w:t>
      </w:r>
    </w:p>
    <w:p w14:paraId="02341624" w14:textId="1C95EF05" w:rsidR="007C51CB" w:rsidRPr="007C51CB" w:rsidRDefault="009B17D3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7C51CB" w:rsidRPr="007C51CB">
        <w:rPr>
          <w:rFonts w:ascii="Times New Roman" w:hAnsi="Times New Roman" w:cs="Times New Roman"/>
          <w:sz w:val="24"/>
          <w:szCs w:val="24"/>
          <w:lang w:val="kk-KZ"/>
        </w:rPr>
        <w:t>.  ЮНЕСКО мәртебесінің туризм және экономикаға әсері.</w:t>
      </w:r>
    </w:p>
    <w:p w14:paraId="23420579" w14:textId="18CCDD35" w:rsidR="007C51CB" w:rsidRPr="007C51CB" w:rsidRDefault="009B17D3" w:rsidP="007C51C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7C51CB" w:rsidRPr="007C51CB">
        <w:rPr>
          <w:rFonts w:ascii="Times New Roman" w:hAnsi="Times New Roman" w:cs="Times New Roman"/>
          <w:sz w:val="24"/>
          <w:szCs w:val="24"/>
          <w:lang w:val="kk-KZ"/>
        </w:rPr>
        <w:t>. Қазақстандағы өзекті мәселелер: Жаңа нысандарды (табиғи және мәдени) тізімге ұсынудағы қиындықтар және болашақ жоспарлар.</w:t>
      </w:r>
    </w:p>
    <w:p w14:paraId="1837271B" w14:textId="77777777" w:rsidR="009B17D3" w:rsidRDefault="009B17D3" w:rsidP="009B17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16E3FBD2" w14:textId="77777777" w:rsidR="009B17D3" w:rsidRPr="00D5772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434065EE" w14:textId="77777777" w:rsidR="009B17D3" w:rsidRPr="00D5772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18932F9C" w14:textId="77777777" w:rsidR="009B17D3" w:rsidRPr="00D5772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5665F65E" w14:textId="77777777" w:rsid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1AABAE61" w14:textId="77777777" w:rsid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A5BAB9" w14:textId="474D6C45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b/>
          <w:bCs/>
          <w:sz w:val="24"/>
          <w:szCs w:val="24"/>
          <w:lang w:val="kk-KZ"/>
        </w:rPr>
        <w:t>9 Тақырып: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 «Мәдени мұра» және «Рухани жаңғыру» бағдарламаларының тарихи және мәдени мұраны сақтауға қосқан үлесі туралы дискуссия</w:t>
      </w:r>
    </w:p>
    <w:p w14:paraId="662283E9" w14:textId="2600273C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Мәдени мұра" (2004-2008 жж.) және "Рухани жаңғыру"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(2017 ж. бастау алған) бағдарламаларының негізгі мақсаттарын, міндеттері мен нәтижелерін салыстырмалы түрде талдау.</w:t>
      </w:r>
    </w:p>
    <w:p w14:paraId="7BB7D633" w14:textId="77777777" w:rsid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Дискуссия (Пікірталас)</w:t>
      </w:r>
      <w:r>
        <w:rPr>
          <w:rFonts w:ascii="Times New Roman" w:hAnsi="Times New Roman" w:cs="Times New Roman"/>
          <w:sz w:val="24"/>
          <w:szCs w:val="24"/>
          <w:lang w:val="kk-KZ"/>
        </w:rPr>
        <w:t>, п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резентация: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3E4BEF7" w14:textId="56A14DC0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Тематикалық жоспар:</w:t>
      </w:r>
    </w:p>
    <w:p w14:paraId="297F02AB" w14:textId="7D2CAB05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>1. Бағдарламалардың тарихи контексті және бастапқы мақсаттары.</w:t>
      </w:r>
    </w:p>
    <w:p w14:paraId="660A9561" w14:textId="65BF6CE2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2.  Мәдени мұра"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ағдарламасының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әтижелері.</w:t>
      </w:r>
    </w:p>
    <w:p w14:paraId="213B030E" w14:textId="3604A315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>3.  "Рухани жаңғыру" бағдарламасының құрамдас бөліктері.</w:t>
      </w:r>
    </w:p>
    <w:p w14:paraId="2290D339" w14:textId="261E2EF6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4. Салдарлы талдау: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ағдарламалардың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әулет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андшафтық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ешендерді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ақтауға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сері.</w:t>
      </w:r>
    </w:p>
    <w:p w14:paraId="2903ED94" w14:textId="5C68A15B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5. Қаржыландыру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асқарудың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шықтығы.</w:t>
      </w:r>
    </w:p>
    <w:p w14:paraId="13F4EB0A" w14:textId="0BD56D93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6.  Ғылыми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егіздеу және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ұжаттама.</w:t>
      </w:r>
    </w:p>
    <w:p w14:paraId="09D91858" w14:textId="24C574D2" w:rsid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7.  Насихаттау және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 xml:space="preserve">оғаммен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9B17D3">
        <w:rPr>
          <w:rFonts w:ascii="Times New Roman" w:hAnsi="Times New Roman" w:cs="Times New Roman"/>
          <w:sz w:val="24"/>
          <w:szCs w:val="24"/>
          <w:lang w:val="kk-KZ"/>
        </w:rPr>
        <w:t>ұмыс.</w:t>
      </w:r>
    </w:p>
    <w:p w14:paraId="3F5CE929" w14:textId="77777777" w:rsidR="009B17D3" w:rsidRP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2CC544" w14:textId="77777777" w:rsidR="009B17D3" w:rsidRDefault="009B17D3" w:rsidP="009B17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1A98A2D0" w14:textId="77777777" w:rsidR="009B17D3" w:rsidRPr="00D5772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6CAAC89F" w14:textId="77777777" w:rsidR="009B17D3" w:rsidRPr="00D5772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6EDF6B67" w14:textId="77777777" w:rsidR="009B17D3" w:rsidRPr="00D5772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0C284123" w14:textId="77777777" w:rsidR="009B17D3" w:rsidRDefault="009B17D3" w:rsidP="009B17D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18CCD7F8" w14:textId="4C70E7D1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EFAF5DD" w14:textId="2717EB2E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10 Тақырып: Отандық реставрация және консервация ісіндегі озық тәжірибелер</w:t>
      </w:r>
    </w:p>
    <w:p w14:paraId="0CB6F771" w14:textId="77777777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AF419D" w14:textId="6F159A8B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Қазақстанның музейлеріндегі, сәулет және археологиялық ескерткіштеріндегі материалдық мұраны сақтау мен қалпына келтіруде қолданылатын заманауи, ғылыми негізделген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әдістемелерді және технологияларды таныстыру.</w:t>
      </w:r>
    </w:p>
    <w:p w14:paraId="17428ADA" w14:textId="77777777" w:rsid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Презентация (Кейс-стади):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F106807" w14:textId="6ED59CEB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Тематикалық жоспар:</w:t>
      </w:r>
    </w:p>
    <w:p w14:paraId="53738F5C" w14:textId="77777777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4FACD1" w14:textId="57613215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тандық реставрация мектебінің қалыптасуы және дамуы.</w:t>
      </w:r>
    </w:p>
    <w:p w14:paraId="4212D017" w14:textId="237B2A22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2.  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аманауи диагностика және зерттеу әдістері.</w:t>
      </w:r>
    </w:p>
    <w:p w14:paraId="4A328398" w14:textId="4880AFB5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3. 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рхеологиялық олжаларды консервациялаудағы үздік тәжірибелер.  </w:t>
      </w:r>
    </w:p>
    <w:p w14:paraId="49DE4C55" w14:textId="6648DB7C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4. 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әулет ескерткіштерін реставрациялаудағы жаңа әдістемелер.</w:t>
      </w:r>
    </w:p>
    <w:p w14:paraId="7023236E" w14:textId="207FC03B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5.  </w:t>
      </w: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андшафтық кешендерді сақтау тәжірибесі (қорық-музейлер).</w:t>
      </w:r>
    </w:p>
    <w:p w14:paraId="535ACF92" w14:textId="3B5B697F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6. 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шық реставрация" тәжірибесі және оның маңызы.</w:t>
      </w:r>
    </w:p>
    <w:p w14:paraId="0755DF3A" w14:textId="1DB42ACC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7.  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алықаралық ынтымақтастық және тәжірибе алмасу.</w:t>
      </w:r>
    </w:p>
    <w:p w14:paraId="19184733" w14:textId="16787EA7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8. 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адр даярлау және біліктілік.</w:t>
      </w:r>
    </w:p>
    <w:p w14:paraId="029C6F91" w14:textId="2D45FA24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 xml:space="preserve">9. 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E40A69">
        <w:rPr>
          <w:rFonts w:ascii="Times New Roman" w:hAnsi="Times New Roman" w:cs="Times New Roman"/>
          <w:sz w:val="24"/>
          <w:szCs w:val="24"/>
          <w:lang w:val="kk-KZ"/>
        </w:rPr>
        <w:t>орытынды және даму перспективалары.</w:t>
      </w:r>
    </w:p>
    <w:p w14:paraId="17EAEBEA" w14:textId="77777777" w:rsid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2A69291B" w14:textId="77777777" w:rsidR="00E40A69" w:rsidRPr="00D57723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1F5AB406" w14:textId="77777777" w:rsidR="00E40A69" w:rsidRPr="00D57723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75B8FB08" w14:textId="77777777" w:rsidR="00E40A69" w:rsidRPr="00D57723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54834C3B" w14:textId="77777777" w:rsid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00BAF5D6" w14:textId="77777777" w:rsid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14BAC9C" w14:textId="19047AEB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11. Тақырып: Ескерткіштердің мәдени-әлеуметтік рөлін түсіну</w:t>
      </w:r>
    </w:p>
    <w:p w14:paraId="2F29D2C3" w14:textId="77777777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C28182" w14:textId="4E431331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45EF40C0" w14:textId="7E441112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Ескерткіштердің қоғамдағы мәдени-әлеуметтік маңызын түсіндіру.</w:t>
      </w:r>
    </w:p>
    <w:p w14:paraId="0693EE81" w14:textId="71432EC1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Тарихи жадыны сақтаудағы, ұлттық бірегейлікті қалыптастырудағы рөлін талдау.</w:t>
      </w:r>
    </w:p>
    <w:p w14:paraId="74317BCA" w14:textId="39659E92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Ескерткіштердің қоғамдағы идеологиялық, тәрбиелік, эстетикалық қызметін меңгерту.</w:t>
      </w:r>
    </w:p>
    <w:p w14:paraId="2966E5AD" w14:textId="0A8115A4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Қалалық кеңістік пен әлеуметтік ортада ескерткіштердің әсерін бағалай білуге үйрету.</w:t>
      </w:r>
    </w:p>
    <w:p w14:paraId="6B85E9E6" w14:textId="1527FCD0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Студенттердің мәдени мұраға жауапкершілікпен қарау, талдау және бағалау дағдыларын дамыту.</w:t>
      </w:r>
    </w:p>
    <w:p w14:paraId="26C6E8A7" w14:textId="77777777" w:rsid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</w:p>
    <w:p w14:paraId="364D5D46" w14:textId="259D8368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</w:p>
    <w:p w14:paraId="51000C90" w14:textId="0DFDFC7A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Практикалық сабақ</w:t>
      </w:r>
    </w:p>
    <w:p w14:paraId="09EECAC1" w14:textId="77777777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03C47E" w14:textId="0C8A2BE9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7C95D65C" w14:textId="23F42A0C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1. Ескерткіштердің мәдени-әлеуметтік рөлін түсіну: ұғымы және мән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14:paraId="1B4D774B" w14:textId="6BED8A4C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2. Ескерткіштердің тарихи жад пен ұлттық сана қалыптастырудағы рөлі</w:t>
      </w:r>
    </w:p>
    <w:p w14:paraId="05E63312" w14:textId="21ECC774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3. Ескерткіштердің мәдени мұра жүйесіндегі орны</w:t>
      </w:r>
    </w:p>
    <w:p w14:paraId="6B41DD34" w14:textId="5C64411F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4. Ескерткіштердің эстетикалық және көркемдік маңызы</w:t>
      </w:r>
    </w:p>
    <w:p w14:paraId="58CFFF69" w14:textId="1A0A9FD0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5. Ескерткіштердің идеологиялық қызметі: тұлғалар мен оқиғаларды дәріптеу</w:t>
      </w:r>
    </w:p>
    <w:p w14:paraId="3E865229" w14:textId="6BA09F76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lastRenderedPageBreak/>
        <w:t>6. Қоғамдық кеңістіктегі ескерткіштердің функциялары</w:t>
      </w:r>
    </w:p>
    <w:p w14:paraId="420AC1C4" w14:textId="38396A89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7. Ескерткіштердің әлеуметтік коммуникациядағы рөлі</w:t>
      </w:r>
    </w:p>
    <w:p w14:paraId="31B851FF" w14:textId="0634E98D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8. Ескерткіштердің тәрбиелік маңызы: патриоттық және азаматтық құндылықтар</w:t>
      </w:r>
    </w:p>
    <w:p w14:paraId="072E7CA8" w14:textId="3D3E28B9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9. Туристік және экономикалық аспектілері</w:t>
      </w:r>
    </w:p>
    <w:p w14:paraId="1D70E46B" w14:textId="40F58B29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10. Ескерткіштерді қабылдау және әлеуметтік пікір қалыптастыру ерекшеліктері</w:t>
      </w:r>
    </w:p>
    <w:p w14:paraId="0EF796DE" w14:textId="5018CB59" w:rsidR="00E40A69" w:rsidRPr="00E40A69" w:rsidRDefault="00E40A69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40A69">
        <w:rPr>
          <w:rFonts w:ascii="Times New Roman" w:hAnsi="Times New Roman" w:cs="Times New Roman"/>
          <w:sz w:val="24"/>
          <w:szCs w:val="24"/>
          <w:lang w:val="kk-KZ"/>
        </w:rPr>
        <w:t>11. Қазіргі қоғамдағы ескерткіштерді жаңаша түсіну мәселелері</w:t>
      </w:r>
    </w:p>
    <w:p w14:paraId="52F397ED" w14:textId="77777777" w:rsid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66184945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4CBFC4AA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73E89D79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69FC92D9" w14:textId="2D7892AC" w:rsidR="005564C7" w:rsidRPr="005564C7" w:rsidRDefault="00707728" w:rsidP="00E40A6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0AEE6583" w14:textId="01071BC1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. Тақырып: «Қазқайтажаңғырту» РМК-ның ескерткіштерді қорғау және сақтау ісіндегі рөлі</w:t>
      </w:r>
    </w:p>
    <w:p w14:paraId="3E9A1D9E" w14:textId="1D6A7CB7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 xml:space="preserve"> «Қазқайтажаңғырту» РМК-ның қызметін, оның тарихи-мәдени мұраны қорғаудағы маңызын түсіндіру.</w:t>
      </w:r>
    </w:p>
    <w:p w14:paraId="60A5D14D" w14:textId="153C8F01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 xml:space="preserve"> Презентация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, п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рактикалық сабақ</w:t>
      </w:r>
    </w:p>
    <w:p w14:paraId="34F67B5F" w14:textId="47ECB640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6EE7AAD3" w14:textId="3D07CC0C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1. «Қазқайтажаңғырту» РМК-ның құрылуы, мақсаты және тарихи-мәдени мұра жүйесіндегі орны</w:t>
      </w:r>
    </w:p>
    <w:p w14:paraId="48914D26" w14:textId="66AFAB50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2. Ескерткіштерді зерттеу, түгендеу және ғылыми құжаттандырудағы кәсіпорынның рөлі</w:t>
      </w:r>
    </w:p>
    <w:p w14:paraId="0949853F" w14:textId="71F6DD04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3. Қалпына келтіру (реставрация) және консервация жұмыстарының ғылыми-әдістемелік негіздері</w:t>
      </w:r>
    </w:p>
    <w:p w14:paraId="64897E94" w14:textId="3F0C990A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Архитектуралық, археологиялық және монументалды ескерткіштерді сақтау тәжірибелері</w:t>
      </w:r>
    </w:p>
    <w:p w14:paraId="09C9D28E" w14:textId="62402F39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5. Кәсіпорынның ұлттық тарихи жадыны сақтау және мәдени мұраны жаңғыртудағы рөлі</w:t>
      </w:r>
    </w:p>
    <w:p w14:paraId="1E9F3C73" w14:textId="45297F12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6.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«Қазқайтажаңғырту» РМК-ның аймақтық бөлімшелері: өңірлік ескерткіштерді қорғаудағы қызметі</w:t>
      </w:r>
    </w:p>
    <w:p w14:paraId="5DDEB75B" w14:textId="0EEFECE5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7. Ескерткіштерді қорғаудағы халықаралық тәжірибе және Қазақстандағы реставрациялық стандарттар</w:t>
      </w:r>
    </w:p>
    <w:p w14:paraId="442D0503" w14:textId="64A76246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8. Қалалық ортадағы ескерткіштерді сақтау: модернизация, урбанизация және қауіп факторлары</w:t>
      </w:r>
    </w:p>
    <w:p w14:paraId="0E260D99" w14:textId="71573733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9. Ескерткіштерді сақтау саласындағы кәсіби мамандар даярлаудағы кәсіпорынның үлесі</w:t>
      </w:r>
    </w:p>
    <w:p w14:paraId="64E46153" w14:textId="382458DD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10. Қаржыландыру, жобалау және ескерткіштерді қорғау механизмдері</w:t>
      </w:r>
    </w:p>
    <w:p w14:paraId="28769694" w14:textId="35A63448" w:rsid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11. Қазіргі қоғамдағы «Қазқайтажаңғырту» РМК қызметін жаңаша түсіну: мәселелер, шешімдер, болашақ бағыттар</w:t>
      </w:r>
    </w:p>
    <w:p w14:paraId="7750BB42" w14:textId="77777777" w:rsid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6F2CC6D0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23D412E0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19E4D1DA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6CE15E46" w14:textId="77777777" w:rsid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70E1EC2E" w14:textId="77777777" w:rsid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9924B4" w14:textId="5973FAF9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. Тақырып: Тарихи дәуірлердегі кесене, мешіттердің реставрациялануы</w:t>
      </w:r>
    </w:p>
    <w:p w14:paraId="5299A9A7" w14:textId="2BA3F501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Әр тарихи дәуірде салынған кесене, мешіттердің архитектуралық ерекшеліктерін және олардың реставрациялау қағидаттарын түсіндіру.</w:t>
      </w:r>
    </w:p>
    <w:p w14:paraId="4414AA0F" w14:textId="4D9DB960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, п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рактикалық сабақ</w:t>
      </w:r>
    </w:p>
    <w:p w14:paraId="1AA83888" w14:textId="20FE089E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428D7C2B" w14:textId="497D257C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1. Кесене мен мешіттердің тарихи-мәдени рөлі: діни ескерткіштерді сақтау қажеттілігі</w:t>
      </w:r>
    </w:p>
    <w:p w14:paraId="48E15164" w14:textId="5DEA295B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2. Ежелгі және ортағасырлық дәуір архитектурасы: кесенелер мен мешіттердің құрылыс ерекшеліктері</w:t>
      </w:r>
    </w:p>
    <w:p w14:paraId="06FC4605" w14:textId="54B06410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3. Исламдық архитектуралық стильдердің (Қарахан, Алтын Орда, Қазақ хандығы) реставрациядағы маңызы</w:t>
      </w:r>
    </w:p>
    <w:p w14:paraId="1716D562" w14:textId="0903B310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4. Діни ескерткіштерді зерттеу, құжаттандыру және ғылыми реконструкциялау әдістері</w:t>
      </w:r>
    </w:p>
    <w:p w14:paraId="6204C07B" w14:textId="0CAF0630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5. Кесене, мешіттерді реставрациялаудағы материалтану: күйдірілген кірпіш, терракота, ағаш, сылақ, күмбез технологиялары</w:t>
      </w:r>
    </w:p>
    <w:p w14:paraId="6B590B25" w14:textId="59763656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6. Реставрациялаудың классикалық және заманауи әдістері: консервация, қайта қалпына келтіру, реконструкция</w:t>
      </w:r>
    </w:p>
    <w:p w14:paraId="520D69D3" w14:textId="7A0577FC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7. Тарихи кесене, мешіттерді сақтау тәжірибесі: Айша бибі, Қожа Ахмет Ясауи, Бабаджа хатун, Алаш, Жұма мешіттері</w:t>
      </w:r>
    </w:p>
    <w:p w14:paraId="67A1A655" w14:textId="64FFC619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8. Реставрацияның эстетикалық және көркемдік қырлары: өрнек, каллиграфиялық жазу, декоративті элементтерді жаңарту</w:t>
      </w:r>
    </w:p>
    <w:p w14:paraId="3F76ED2F" w14:textId="37D750D9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9. Діни сәулет ескерткіштерінің рухани-идеологиялық маңызы және олардың қоғамдағы орны</w:t>
      </w:r>
    </w:p>
    <w:p w14:paraId="507609E7" w14:textId="6D34DAC3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10. Қазіргі қалалық кеңістікте тарихи мешіттер мен кесенелерді сақтау мәселелері</w:t>
      </w:r>
    </w:p>
    <w:p w14:paraId="5B66B6FC" w14:textId="6A367895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11. Кесене мен мешіттердің реставрациясындағы заманауи технологиялар мен халықаралық стандарттар</w:t>
      </w:r>
    </w:p>
    <w:p w14:paraId="58B15681" w14:textId="77777777" w:rsid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2650825C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79A5C1AF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6704549A" w14:textId="77777777" w:rsidR="00707728" w:rsidRPr="00D57723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2C2E85DE" w14:textId="77777777" w:rsid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7723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57723">
        <w:rPr>
          <w:rFonts w:ascii="Times New Roman" w:hAnsi="Times New Roman" w:cs="Times New Roman"/>
          <w:sz w:val="24"/>
          <w:szCs w:val="24"/>
          <w:lang w:val="kk-KZ"/>
        </w:rPr>
        <w:t>Тұяқбаев Қ. Реставрация – жаңғырту өнері /Реставрация- исскуство возрождения. Алматы, 2007 ж.</w:t>
      </w:r>
    </w:p>
    <w:p w14:paraId="29BE8214" w14:textId="2480B858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. Тақырып: Ақыртас кешені және Бекет Ата жер асты мешітіндегі реставрациялық жұмыстар</w:t>
      </w:r>
    </w:p>
    <w:p w14:paraId="1A3BFE6E" w14:textId="15AB9C1B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Ақыртас архитектуралық кешені мен Бекет Ата жер асты мешітінің тарихи-мәдени маңызын түсіндіру.</w:t>
      </w:r>
    </w:p>
    <w:p w14:paraId="0C6C2A7C" w14:textId="7E0B810D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, 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07728">
        <w:rPr>
          <w:rFonts w:ascii="Times New Roman" w:hAnsi="Times New Roman" w:cs="Times New Roman"/>
          <w:sz w:val="24"/>
          <w:szCs w:val="24"/>
          <w:lang w:val="kk-KZ"/>
        </w:rPr>
        <w:t>рактикалық сабақ</w:t>
      </w:r>
    </w:p>
    <w:p w14:paraId="27A7F7AC" w14:textId="6BB733FB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71D55481" w14:textId="5CEC6282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1. Ақыртас кешені мен Бекет Ата мешітінің тарихи-мәдени рөлі: Қазақстанның рухани мұра қорындағы орны</w:t>
      </w:r>
    </w:p>
    <w:p w14:paraId="2017BC98" w14:textId="6286D809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2. Ақыртас кешенінің архитектуралық және құрылыс жүйесі: көне қала/қасиетті орын туралы ғылыми болжамдар</w:t>
      </w:r>
    </w:p>
    <w:p w14:paraId="49AAE411" w14:textId="2C93FB55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lastRenderedPageBreak/>
        <w:t>3. Бекет Ата мешітінің жер асты архитектурасы: табиғи жыныстарды өңдеу және дәстүрлі сопылық кеңістіктің құрылымы</w:t>
      </w:r>
    </w:p>
    <w:p w14:paraId="3BFC39A4" w14:textId="34BA5354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4. Екі нысанды зерттеу, құжаттандыру және ғылыми талдау кезеңдері: археология, геологиялық зерттеулер, тарихи дереккөздер</w:t>
      </w:r>
    </w:p>
    <w:p w14:paraId="563C1DC5" w14:textId="6AF2B716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5. Ақыртас кешеніндегі реставрация: тас блоктарды консервациялау, қабырғаларды бекіту, ландшафттық ортаны сақтау әдістері</w:t>
      </w:r>
    </w:p>
    <w:p w14:paraId="5B4EFC8F" w14:textId="4559BEE7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6. Бекет Ата мешітіндегі реставрациялық жұмыстар: жерасты кеңістігін желдету, табиғи тозуды тоқтату, микроклиматты реттеу</w:t>
      </w:r>
    </w:p>
    <w:p w14:paraId="003BECAB" w14:textId="5F02B1DD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7. Материалтану және технологиялар: тас, жыныс, бекіткіш қоспалар, археологиялық қалдықтарды сақтау тәсілдері</w:t>
      </w:r>
    </w:p>
    <w:p w14:paraId="15F3131F" w14:textId="0DE079B5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8. Эстетикалық және көркемдік қалпына келтіру мәселелері: тарихи келбетті бұзбай сақтау, қосымша құрылыс салмауын реттеу</w:t>
      </w:r>
    </w:p>
    <w:p w14:paraId="29314C2E" w14:textId="38BE0ED1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9. Рухани-идеологиялық маңызы: Ақыртас – тарихи құпия нысан, Бекет Ата – діни-сопылық орталық ретінде</w:t>
      </w:r>
    </w:p>
    <w:p w14:paraId="6344403B" w14:textId="4E8DC675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10. Қоғамдық кеңістікте және туризмде бұл нысандардың реставрациядан кейінгі рөлі</w:t>
      </w:r>
    </w:p>
    <w:p w14:paraId="3F70AC74" w14:textId="433E98BF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11. Заманауи реставрациялық технологиялар мен халықаралық стандарттарды қолдану: түпнұсқалықты сақтау, қайта жөндеу этикасы</w:t>
      </w:r>
    </w:p>
    <w:p w14:paraId="3D89D98A" w14:textId="77777777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6C6B45BE" w14:textId="77777777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 xml:space="preserve">1. 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6A5F7638" w14:textId="77777777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2. 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6B472745" w14:textId="77777777" w:rsidR="00707728" w:rsidRP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3. 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5A66989F" w14:textId="23BA759C" w:rsidR="00707728" w:rsidRDefault="00707728" w:rsidP="0070772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4. Тұяқбаев Қ. Реставрация – жаңғырту өнері /Реставрация- исскуство возрождения. Алматы, 2007 ж.</w:t>
      </w:r>
    </w:p>
    <w:p w14:paraId="4D66E4A5" w14:textId="253B119D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DE27F1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DE27F1">
        <w:rPr>
          <w:rFonts w:ascii="Times New Roman" w:hAnsi="Times New Roman" w:cs="Times New Roman"/>
          <w:b/>
          <w:bCs/>
          <w:sz w:val="24"/>
          <w:szCs w:val="24"/>
          <w:lang w:val="kk-KZ"/>
        </w:rPr>
        <w:t>. Тақырып: Тарихи мұра – ұлттық бірегейліктің негізі</w:t>
      </w:r>
    </w:p>
    <w:p w14:paraId="20584D04" w14:textId="469604B1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E27F1">
        <w:rPr>
          <w:rFonts w:ascii="Times New Roman" w:hAnsi="Times New Roman" w:cs="Times New Roman"/>
          <w:sz w:val="24"/>
          <w:szCs w:val="24"/>
          <w:lang w:val="kk-KZ"/>
        </w:rPr>
        <w:t>Тарихи мұраның ұлт қалыптастырудағы, ұлттық бірегейлік пен тарихи сананы нығайтудағы рөлін түсіндіру.</w:t>
      </w:r>
    </w:p>
    <w:p w14:paraId="7EC9C867" w14:textId="3878A242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түрі:</w:t>
      </w:r>
      <w:r w:rsidRPr="00DE27F1">
        <w:rPr>
          <w:rFonts w:ascii="Times New Roman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 w:rsidRPr="00DE27F1">
        <w:rPr>
          <w:rFonts w:ascii="Times New Roman" w:hAnsi="Times New Roman" w:cs="Times New Roman"/>
          <w:sz w:val="24"/>
          <w:szCs w:val="24"/>
          <w:lang w:val="kk-KZ"/>
        </w:rPr>
        <w:t>рактикалық сабақ</w:t>
      </w:r>
    </w:p>
    <w:p w14:paraId="6AF08777" w14:textId="2BB568E1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Тематика:</w:t>
      </w:r>
    </w:p>
    <w:p w14:paraId="2889E2D5" w14:textId="1DB8692C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1. Тарихи мұра ұғымы және оның ұлттық бірегейлікті қалыптастырудағы маңызы</w:t>
      </w:r>
    </w:p>
    <w:p w14:paraId="4CCFCFEF" w14:textId="2241942D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2. Материалдық және рухани мұра: ескерткіштер, дәстүрлер, мәдени практикалар</w:t>
      </w:r>
    </w:p>
    <w:p w14:paraId="5B68D366" w14:textId="146E2A1D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3. Ұлттық тарихи жад және оның қоғамдағы орны</w:t>
      </w:r>
    </w:p>
    <w:p w14:paraId="5F82C625" w14:textId="356684A5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4. Мәдени мұраның ұрпақ сабақтастығын сақтаудағы рөлі</w:t>
      </w:r>
    </w:p>
    <w:p w14:paraId="36F86E55" w14:textId="4B0688ED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27F1">
        <w:rPr>
          <w:rFonts w:ascii="Times New Roman" w:hAnsi="Times New Roman" w:cs="Times New Roman"/>
          <w:sz w:val="24"/>
          <w:szCs w:val="24"/>
          <w:lang w:val="kk-KZ"/>
        </w:rPr>
        <w:t>Тарихи мұраның идеологиялық қызметі: бірлік, тұтастық, мемлекетшілдік құндылықтар</w:t>
      </w:r>
    </w:p>
    <w:p w14:paraId="73AD7423" w14:textId="60B4AB2B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6. Ұлт болмысын сақтаудағы тіл, дін, салт-дәстүрдің маңызы</w:t>
      </w:r>
    </w:p>
    <w:p w14:paraId="604D6AEF" w14:textId="04D0A52E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7. Мәдени мұра ескерткіштерінің қоғамдағы әлеуметтік-коммуникативтік рөлі</w:t>
      </w:r>
    </w:p>
    <w:p w14:paraId="150C355C" w14:textId="4CA824BA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8.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27F1">
        <w:rPr>
          <w:rFonts w:ascii="Times New Roman" w:hAnsi="Times New Roman" w:cs="Times New Roman"/>
          <w:sz w:val="24"/>
          <w:szCs w:val="24"/>
          <w:lang w:val="kk-KZ"/>
        </w:rPr>
        <w:t>Тарихи мұраның тәрбиелік ықпалы: патриотизм, ұлттық сана, азаматтық жауапкершілік</w:t>
      </w:r>
    </w:p>
    <w:p w14:paraId="1067B86E" w14:textId="2F653135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9.Тарихи мұраны сақтау саясаты: мемлекеттік бағдарламалар мен халықаралық тәжірибе</w:t>
      </w:r>
    </w:p>
    <w:p w14:paraId="761B1BAA" w14:textId="133C6BF6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10. Қазіргі қоғамдағы тарихи мұраны қабылдау ерекшеліктері және ақпараттық кеңістіктегі түсіндіру жұмыстары</w:t>
      </w:r>
    </w:p>
    <w:p w14:paraId="09014272" w14:textId="426DBE52" w:rsidR="00DE27F1" w:rsidRP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27F1">
        <w:rPr>
          <w:rFonts w:ascii="Times New Roman" w:hAnsi="Times New Roman" w:cs="Times New Roman"/>
          <w:sz w:val="24"/>
          <w:szCs w:val="24"/>
          <w:lang w:val="kk-KZ"/>
        </w:rPr>
        <w:t>11. Ұлттық мұраны жаңаша түсіну: модернизация, жаһандану жағдайындағы сақталу мәселелері</w:t>
      </w:r>
    </w:p>
    <w:p w14:paraId="53F4DECF" w14:textId="77777777" w:rsidR="00DE27F1" w:rsidRPr="00707728" w:rsidRDefault="00DE27F1" w:rsidP="00DE27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Әдебиеттер:</w:t>
      </w:r>
    </w:p>
    <w:p w14:paraId="74149585" w14:textId="77777777" w:rsidR="00DE27F1" w:rsidRPr="00707728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 xml:space="preserve">1. Қазақстанның тарихи-мәдени мұра нысандары: зерттеу, сақтау және пайдалану [Мәтін] : әдістемелік көмекші құрал / ... – Астана, 2017. </w:t>
      </w:r>
    </w:p>
    <w:p w14:paraId="54B905DA" w14:textId="77777777" w:rsidR="00DE27F1" w:rsidRPr="00707728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Музей нысандарын реставрациялау және консервациялау [Мәтін] : әдістемелік нұсқаулық / Ғ. Омаров, Т. Қартаева; Әл-Фараби атын. ҚазҰУ. - Алматы : Қазақ ун-ті, 2017.</w:t>
      </w:r>
    </w:p>
    <w:p w14:paraId="592263D2" w14:textId="77777777" w:rsidR="00DE27F1" w:rsidRPr="00707728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3. "Бұзылып жатқан тарихи-мәдени ескерткіштерді зерттеу және ...", атты далалық-тәжірибелік 2-семинардың материалдары. 5-шілде 2011 ж. [Мәтін] : жинақ /[жауапты ред. М. Е. Елеуов]. - Алматы : Қазақ ун-ті, 2011.</w:t>
      </w:r>
    </w:p>
    <w:p w14:paraId="175C5126" w14:textId="77777777" w:rsidR="00DE27F1" w:rsidRDefault="00DE27F1" w:rsidP="00DE27F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728">
        <w:rPr>
          <w:rFonts w:ascii="Times New Roman" w:hAnsi="Times New Roman" w:cs="Times New Roman"/>
          <w:sz w:val="24"/>
          <w:szCs w:val="24"/>
          <w:lang w:val="kk-KZ"/>
        </w:rPr>
        <w:t>4. Тұяқбаев Қ. Реставрация – жаңғырту өнері /Реставрация- исскуство возрождения. Алматы, 2007 ж.</w:t>
      </w:r>
    </w:p>
    <w:p w14:paraId="08A29077" w14:textId="072B35C5" w:rsidR="00707728" w:rsidRPr="00DE27F1" w:rsidRDefault="00707728" w:rsidP="00DE27F1">
      <w:pPr>
        <w:spacing w:after="0"/>
        <w:jc w:val="both"/>
        <w:rPr>
          <w:rFonts w:cs="Times New Roman"/>
          <w:sz w:val="24"/>
          <w:szCs w:val="24"/>
          <w:lang w:val="kk-KZ"/>
        </w:rPr>
      </w:pPr>
    </w:p>
    <w:sectPr w:rsidR="00707728" w:rsidRPr="00DE27F1" w:rsidSect="00D5772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E5FFD"/>
    <w:multiLevelType w:val="multilevel"/>
    <w:tmpl w:val="51522400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>
      <w:start w:val="1"/>
      <w:numFmt w:val="bullet"/>
      <w:lvlText w:val="o"/>
      <w:lvlJc w:val="left"/>
      <w:pPr>
        <w:tabs>
          <w:tab w:val="num" w:pos="7231"/>
        </w:tabs>
        <w:ind w:left="7231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5345"/>
        </w:tabs>
        <w:ind w:left="5345" w:hanging="360"/>
      </w:pPr>
    </w:lvl>
    <w:lvl w:ilvl="3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entative="1">
      <w:start w:val="1"/>
      <w:numFmt w:val="decimal"/>
      <w:lvlText w:val="%5."/>
      <w:lvlJc w:val="left"/>
      <w:pPr>
        <w:tabs>
          <w:tab w:val="num" w:pos="6785"/>
        </w:tabs>
        <w:ind w:left="6785" w:hanging="360"/>
      </w:pPr>
    </w:lvl>
    <w:lvl w:ilvl="5" w:tentative="1">
      <w:start w:val="1"/>
      <w:numFmt w:val="decimal"/>
      <w:lvlText w:val="%6."/>
      <w:lvlJc w:val="left"/>
      <w:pPr>
        <w:tabs>
          <w:tab w:val="num" w:pos="7505"/>
        </w:tabs>
        <w:ind w:left="7505" w:hanging="360"/>
      </w:pPr>
    </w:lvl>
    <w:lvl w:ilvl="6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entative="1">
      <w:start w:val="1"/>
      <w:numFmt w:val="decimal"/>
      <w:lvlText w:val="%8."/>
      <w:lvlJc w:val="left"/>
      <w:pPr>
        <w:tabs>
          <w:tab w:val="num" w:pos="8945"/>
        </w:tabs>
        <w:ind w:left="8945" w:hanging="360"/>
      </w:pPr>
    </w:lvl>
    <w:lvl w:ilvl="8" w:tentative="1">
      <w:start w:val="1"/>
      <w:numFmt w:val="decimal"/>
      <w:lvlText w:val="%9."/>
      <w:lvlJc w:val="left"/>
      <w:pPr>
        <w:tabs>
          <w:tab w:val="num" w:pos="9665"/>
        </w:tabs>
        <w:ind w:left="9665" w:hanging="360"/>
      </w:pPr>
    </w:lvl>
  </w:abstractNum>
  <w:abstractNum w:abstractNumId="1" w15:restartNumberingAfterBreak="0">
    <w:nsid w:val="4B832B7C"/>
    <w:multiLevelType w:val="hybridMultilevel"/>
    <w:tmpl w:val="0BE4A360"/>
    <w:lvl w:ilvl="0" w:tplc="35B274D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29B2"/>
    <w:multiLevelType w:val="hybridMultilevel"/>
    <w:tmpl w:val="FD9E52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A6047"/>
    <w:multiLevelType w:val="hybridMultilevel"/>
    <w:tmpl w:val="189A4312"/>
    <w:lvl w:ilvl="0" w:tplc="41027F6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A5593"/>
    <w:multiLevelType w:val="hybridMultilevel"/>
    <w:tmpl w:val="3B9C22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479">
    <w:abstractNumId w:val="4"/>
  </w:num>
  <w:num w:numId="2" w16cid:durableId="521281133">
    <w:abstractNumId w:val="2"/>
  </w:num>
  <w:num w:numId="3" w16cid:durableId="905576485">
    <w:abstractNumId w:val="0"/>
  </w:num>
  <w:num w:numId="4" w16cid:durableId="15163075">
    <w:abstractNumId w:val="3"/>
  </w:num>
  <w:num w:numId="5" w16cid:durableId="108672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23"/>
    <w:rsid w:val="00210173"/>
    <w:rsid w:val="002A1129"/>
    <w:rsid w:val="002B56CC"/>
    <w:rsid w:val="003972FB"/>
    <w:rsid w:val="005564C7"/>
    <w:rsid w:val="00640223"/>
    <w:rsid w:val="00707728"/>
    <w:rsid w:val="007859C8"/>
    <w:rsid w:val="007C51CB"/>
    <w:rsid w:val="009B17D3"/>
    <w:rsid w:val="00A21C2C"/>
    <w:rsid w:val="00D57723"/>
    <w:rsid w:val="00DE27F1"/>
    <w:rsid w:val="00E40A69"/>
    <w:rsid w:val="00F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DB96"/>
  <w15:chartTrackingRefBased/>
  <w15:docId w15:val="{CD5CD831-7D29-45FB-BE3C-E65E973D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7F1"/>
  </w:style>
  <w:style w:type="paragraph" w:styleId="1">
    <w:name w:val="heading 1"/>
    <w:basedOn w:val="a"/>
    <w:next w:val="a"/>
    <w:link w:val="10"/>
    <w:uiPriority w:val="9"/>
    <w:qFormat/>
    <w:rsid w:val="00D57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7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7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7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7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7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7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7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77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77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7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77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772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5772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57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ra.0105@bk.ru" TargetMode="External"/><Relationship Id="rId5" Type="http://schemas.openxmlformats.org/officeDocument/2006/relationships/hyperlink" Target="mailto:meirmanova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3101</Words>
  <Characters>23167</Characters>
  <Application>Microsoft Office Word</Application>
  <DocSecurity>0</DocSecurity>
  <Lines>1544</Lines>
  <Paragraphs>625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Садығожа Анара</dc:creator>
  <cp:keywords/>
  <dc:description/>
  <cp:lastModifiedBy>Садығожа Анара</cp:lastModifiedBy>
  <cp:revision>2</cp:revision>
  <dcterms:created xsi:type="dcterms:W3CDTF">2025-11-07T11:33:00Z</dcterms:created>
  <dcterms:modified xsi:type="dcterms:W3CDTF">2025-11-07T11:33:00Z</dcterms:modified>
</cp:coreProperties>
</file>